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5469" w14:textId="77777777" w:rsidR="006315E5" w:rsidRDefault="006315E5" w:rsidP="00F11CCE">
      <w:pPr>
        <w:rPr>
          <w:sz w:val="28"/>
          <w:szCs w:val="28"/>
        </w:rPr>
      </w:pPr>
    </w:p>
    <w:p w14:paraId="122A2BF7" w14:textId="3C334CB9" w:rsidR="001D6111" w:rsidRPr="001D6111" w:rsidRDefault="001D6111" w:rsidP="001D6111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proofErr w:type="spellStart"/>
      <w:r w:rsidRPr="001D6111">
        <w:rPr>
          <w:rFonts w:ascii="Times New Roman" w:hAnsi="Times New Roman" w:cs="Times New Roman"/>
          <w:b/>
          <w:bCs/>
          <w:sz w:val="22"/>
          <w:szCs w:val="22"/>
        </w:rPr>
        <w:t>Instrucciones</w:t>
      </w:r>
      <w:proofErr w:type="spellEnd"/>
      <w:r w:rsidRPr="001D6111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b/>
          <w:bCs/>
          <w:sz w:val="22"/>
          <w:szCs w:val="22"/>
        </w:rPr>
        <w:t>pos</w:t>
      </w:r>
      <w:r w:rsidR="00640A52">
        <w:rPr>
          <w:rFonts w:ascii="Times New Roman" w:hAnsi="Times New Roman" w:cs="Times New Roman"/>
          <w:b/>
          <w:bCs/>
          <w:sz w:val="22"/>
          <w:szCs w:val="22"/>
        </w:rPr>
        <w:t>t</w:t>
      </w:r>
      <w:r w:rsidRPr="001D6111">
        <w:rPr>
          <w:rFonts w:ascii="Times New Roman" w:hAnsi="Times New Roman" w:cs="Times New Roman"/>
          <w:b/>
          <w:bCs/>
          <w:sz w:val="22"/>
          <w:szCs w:val="22"/>
        </w:rPr>
        <w:t>operatorias</w:t>
      </w:r>
      <w:proofErr w:type="spellEnd"/>
      <w:r w:rsidRPr="001D6111">
        <w:rPr>
          <w:rFonts w:ascii="Times New Roman" w:hAnsi="Times New Roman" w:cs="Times New Roman"/>
          <w:b/>
          <w:bCs/>
          <w:sz w:val="22"/>
          <w:szCs w:val="22"/>
        </w:rPr>
        <w:t xml:space="preserve"> de </w:t>
      </w:r>
      <w:proofErr w:type="spellStart"/>
      <w:r w:rsidRPr="001D6111">
        <w:rPr>
          <w:rFonts w:ascii="Times New Roman" w:hAnsi="Times New Roman" w:cs="Times New Roman"/>
          <w:b/>
          <w:bCs/>
          <w:sz w:val="22"/>
          <w:szCs w:val="22"/>
        </w:rPr>
        <w:t>levantamiento</w:t>
      </w:r>
      <w:proofErr w:type="spellEnd"/>
      <w:r w:rsidRPr="001D6111">
        <w:rPr>
          <w:rFonts w:ascii="Times New Roman" w:hAnsi="Times New Roman" w:cs="Times New Roman"/>
          <w:b/>
          <w:bCs/>
          <w:sz w:val="22"/>
          <w:szCs w:val="22"/>
        </w:rPr>
        <w:t xml:space="preserve"> de </w:t>
      </w:r>
      <w:proofErr w:type="spellStart"/>
      <w:r w:rsidRPr="001D6111">
        <w:rPr>
          <w:rFonts w:ascii="Times New Roman" w:hAnsi="Times New Roman" w:cs="Times New Roman"/>
          <w:b/>
          <w:bCs/>
          <w:sz w:val="22"/>
          <w:szCs w:val="22"/>
        </w:rPr>
        <w:t>espalda</w:t>
      </w:r>
      <w:proofErr w:type="spellEnd"/>
      <w:r w:rsidRPr="001D6111">
        <w:rPr>
          <w:rFonts w:ascii="Times New Roman" w:hAnsi="Times New Roman" w:cs="Times New Roman"/>
          <w:b/>
          <w:bCs/>
          <w:sz w:val="22"/>
          <w:szCs w:val="22"/>
        </w:rPr>
        <w:t>/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rollos</w:t>
      </w:r>
      <w:proofErr w:type="spellEnd"/>
      <w:r>
        <w:rPr>
          <w:rFonts w:ascii="Times New Roman" w:hAnsi="Times New Roman" w:cs="Times New Roman"/>
          <w:b/>
          <w:bCs/>
          <w:sz w:val="22"/>
          <w:szCs w:val="22"/>
        </w:rPr>
        <w:t xml:space="preserve"> de la </w:t>
      </w:r>
      <w:proofErr w:type="spellStart"/>
      <w:r>
        <w:rPr>
          <w:rFonts w:ascii="Times New Roman" w:hAnsi="Times New Roman" w:cs="Times New Roman"/>
          <w:b/>
          <w:bCs/>
          <w:sz w:val="22"/>
          <w:szCs w:val="22"/>
        </w:rPr>
        <w:t>espalda</w:t>
      </w:r>
      <w:proofErr w:type="spellEnd"/>
    </w:p>
    <w:p w14:paraId="76E56C58" w14:textId="77777777" w:rsidR="001D6111" w:rsidRPr="001D6111" w:rsidRDefault="001D6111" w:rsidP="001D6111">
      <w:pPr>
        <w:rPr>
          <w:rFonts w:ascii="Times New Roman" w:hAnsi="Times New Roman" w:cs="Times New Roman"/>
          <w:sz w:val="22"/>
          <w:szCs w:val="22"/>
        </w:rPr>
      </w:pPr>
    </w:p>
    <w:p w14:paraId="5A7A53B5" w14:textId="77777777" w:rsidR="001D6111" w:rsidRPr="001D6111" w:rsidRDefault="001D6111" w:rsidP="001D6111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1D6111">
        <w:rPr>
          <w:rFonts w:ascii="Times New Roman" w:hAnsi="Times New Roman" w:cs="Times New Roman"/>
          <w:b/>
          <w:bCs/>
          <w:sz w:val="22"/>
          <w:szCs w:val="22"/>
        </w:rPr>
        <w:t>Dieta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: evite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los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alimentos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salados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ya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puede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empeorar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hinchazón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>.</w:t>
      </w:r>
    </w:p>
    <w:p w14:paraId="21EA1FFF" w14:textId="77777777" w:rsidR="001D6111" w:rsidRPr="001D6111" w:rsidRDefault="001D6111" w:rsidP="001D6111">
      <w:pPr>
        <w:rPr>
          <w:rFonts w:ascii="Times New Roman" w:hAnsi="Times New Roman" w:cs="Times New Roman"/>
          <w:sz w:val="22"/>
          <w:szCs w:val="22"/>
        </w:rPr>
      </w:pPr>
    </w:p>
    <w:p w14:paraId="2DDA39ED" w14:textId="3C7A5315" w:rsidR="001D6111" w:rsidRPr="001D6111" w:rsidRDefault="001D6111" w:rsidP="001D6111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1D6111">
        <w:rPr>
          <w:rFonts w:ascii="Times New Roman" w:hAnsi="Times New Roman" w:cs="Times New Roman"/>
          <w:b/>
          <w:bCs/>
          <w:sz w:val="22"/>
          <w:szCs w:val="22"/>
        </w:rPr>
        <w:t>Actividad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: para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ayudar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prevenir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los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coágulos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sangre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las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piernas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comience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levantarse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cama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caminar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hoy. </w:t>
      </w:r>
      <w:proofErr w:type="spellStart"/>
      <w:r>
        <w:rPr>
          <w:rFonts w:ascii="Times New Roman" w:hAnsi="Times New Roman" w:cs="Times New Roman"/>
          <w:sz w:val="22"/>
          <w:szCs w:val="22"/>
        </w:rPr>
        <w:t>T</w:t>
      </w:r>
      <w:r w:rsidRPr="001D6111">
        <w:rPr>
          <w:rFonts w:ascii="Times New Roman" w:hAnsi="Times New Roman" w:cs="Times New Roman"/>
          <w:sz w:val="22"/>
          <w:szCs w:val="22"/>
        </w:rPr>
        <w:t>rate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evitar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mover</w:t>
      </w:r>
      <w:proofErr w:type="gram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los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brazos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>/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hombros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d</w:t>
      </w:r>
      <w:r>
        <w:rPr>
          <w:rFonts w:ascii="Times New Roman" w:hAnsi="Times New Roman" w:cs="Times New Roman"/>
          <w:sz w:val="22"/>
          <w:szCs w:val="22"/>
        </w:rPr>
        <w:t xml:space="preserve">el </w:t>
      </w:r>
      <w:proofErr w:type="spellStart"/>
      <w:r>
        <w:rPr>
          <w:rFonts w:ascii="Times New Roman" w:hAnsi="Times New Roman" w:cs="Times New Roman"/>
          <w:sz w:val="22"/>
          <w:szCs w:val="22"/>
        </w:rPr>
        <w:t>cuerpo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. </w:t>
      </w:r>
      <w:r>
        <w:rPr>
          <w:rFonts w:ascii="Times New Roman" w:hAnsi="Times New Roman" w:cs="Times New Roman"/>
          <w:sz w:val="22"/>
          <w:szCs w:val="22"/>
        </w:rPr>
        <w:t>Evite</w:t>
      </w:r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actividades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contacto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con las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áreas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cirugía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>.</w:t>
      </w:r>
    </w:p>
    <w:p w14:paraId="27ED0D18" w14:textId="77777777" w:rsidR="001D6111" w:rsidRPr="001D6111" w:rsidRDefault="001D6111" w:rsidP="001D6111">
      <w:pPr>
        <w:rPr>
          <w:rFonts w:ascii="Times New Roman" w:hAnsi="Times New Roman" w:cs="Times New Roman"/>
          <w:sz w:val="22"/>
          <w:szCs w:val="22"/>
        </w:rPr>
      </w:pPr>
    </w:p>
    <w:p w14:paraId="4C1C1CF2" w14:textId="77777777" w:rsidR="001D6111" w:rsidRPr="001D6111" w:rsidRDefault="001D6111" w:rsidP="001D6111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1D6111">
        <w:rPr>
          <w:rFonts w:ascii="Times New Roman" w:hAnsi="Times New Roman" w:cs="Times New Roman"/>
          <w:b/>
          <w:bCs/>
          <w:sz w:val="22"/>
          <w:szCs w:val="22"/>
        </w:rPr>
        <w:t>Medicamentos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no es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alérgico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a Tylenol, tome 650 mg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cada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cuatro horas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según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sea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necesario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para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el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dolor</w:t>
      </w:r>
    </w:p>
    <w:p w14:paraId="6D8F57D6" w14:textId="52799BEA" w:rsidR="001D6111" w:rsidRPr="001D6111" w:rsidRDefault="001D6111" w:rsidP="001D6111">
      <w:pPr>
        <w:rPr>
          <w:rFonts w:ascii="Times New Roman" w:hAnsi="Times New Roman" w:cs="Times New Roman"/>
          <w:sz w:val="22"/>
          <w:szCs w:val="22"/>
        </w:rPr>
      </w:pPr>
      <w:r w:rsidRPr="001D6111">
        <w:rPr>
          <w:rFonts w:ascii="Times New Roman" w:hAnsi="Times New Roman" w:cs="Times New Roman"/>
          <w:sz w:val="22"/>
          <w:szCs w:val="22"/>
        </w:rPr>
        <w:t xml:space="preserve">Si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tiene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un dolor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más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fuerte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, use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el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analgésico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recetado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según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sea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necesario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para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el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dolor. Si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toma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el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medicamento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recetado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, no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conduzca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ni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maneje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maquinaria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pueda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40A52">
        <w:rPr>
          <w:rFonts w:ascii="Times New Roman" w:hAnsi="Times New Roman" w:cs="Times New Roman"/>
          <w:sz w:val="22"/>
          <w:szCs w:val="22"/>
        </w:rPr>
        <w:t>causarle</w:t>
      </w:r>
      <w:proofErr w:type="spellEnd"/>
      <w:r w:rsidR="00640A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40A52">
        <w:rPr>
          <w:rFonts w:ascii="Times New Roman" w:hAnsi="Times New Roman" w:cs="Times New Roman"/>
          <w:sz w:val="22"/>
          <w:szCs w:val="22"/>
        </w:rPr>
        <w:t>dano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gramStart"/>
      <w:r w:rsidRPr="001D6111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alguien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>.</w:t>
      </w:r>
    </w:p>
    <w:p w14:paraId="2F29AA79" w14:textId="4834F4BE" w:rsidR="001D6111" w:rsidRPr="001D6111" w:rsidRDefault="001D6111" w:rsidP="001D6111">
      <w:pPr>
        <w:rPr>
          <w:rFonts w:ascii="Times New Roman" w:hAnsi="Times New Roman" w:cs="Times New Roman"/>
          <w:sz w:val="22"/>
          <w:szCs w:val="22"/>
        </w:rPr>
      </w:pPr>
      <w:r w:rsidRPr="001D6111">
        <w:rPr>
          <w:rFonts w:ascii="Times New Roman" w:hAnsi="Times New Roman" w:cs="Times New Roman"/>
          <w:sz w:val="22"/>
          <w:szCs w:val="22"/>
        </w:rPr>
        <w:t xml:space="preserve">No tome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advil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ibuprofeno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r w:rsidR="00640A52">
        <w:rPr>
          <w:rFonts w:ascii="Times New Roman" w:hAnsi="Times New Roman" w:cs="Times New Roman"/>
          <w:sz w:val="22"/>
          <w:szCs w:val="22"/>
        </w:rPr>
        <w:t>o</w:t>
      </w:r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otros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medicamentos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antiinflamatorios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no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esteroideos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(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pueden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causar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sangrado o hematomas)</w:t>
      </w:r>
    </w:p>
    <w:p w14:paraId="6C7DB600" w14:textId="77777777" w:rsidR="001D6111" w:rsidRPr="001D6111" w:rsidRDefault="001D6111" w:rsidP="001D6111">
      <w:pPr>
        <w:rPr>
          <w:rFonts w:ascii="Times New Roman" w:hAnsi="Times New Roman" w:cs="Times New Roman"/>
          <w:sz w:val="22"/>
          <w:szCs w:val="22"/>
        </w:rPr>
      </w:pPr>
      <w:r w:rsidRPr="001D6111">
        <w:rPr>
          <w:rFonts w:ascii="Times New Roman" w:hAnsi="Times New Roman" w:cs="Times New Roman"/>
          <w:sz w:val="22"/>
          <w:szCs w:val="22"/>
        </w:rPr>
        <w:t xml:space="preserve">Tome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los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antibióticos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recetados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por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escrito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>.</w:t>
      </w:r>
    </w:p>
    <w:p w14:paraId="2DBC1A3C" w14:textId="77777777" w:rsidR="001D6111" w:rsidRPr="001D6111" w:rsidRDefault="001D6111" w:rsidP="001D6111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1D6111">
        <w:rPr>
          <w:rFonts w:ascii="Times New Roman" w:hAnsi="Times New Roman" w:cs="Times New Roman"/>
          <w:sz w:val="22"/>
          <w:szCs w:val="22"/>
        </w:rPr>
        <w:t>Reanude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sus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medicamentos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anteriores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menos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que se le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indique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lo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contrario</w:t>
      </w:r>
      <w:proofErr w:type="spellEnd"/>
    </w:p>
    <w:p w14:paraId="24472992" w14:textId="77777777" w:rsidR="001D6111" w:rsidRPr="001D6111" w:rsidRDefault="001D6111" w:rsidP="001D6111">
      <w:pPr>
        <w:rPr>
          <w:rFonts w:ascii="Times New Roman" w:hAnsi="Times New Roman" w:cs="Times New Roman"/>
          <w:sz w:val="22"/>
          <w:szCs w:val="22"/>
        </w:rPr>
      </w:pPr>
    </w:p>
    <w:p w14:paraId="59127B3D" w14:textId="718D0886" w:rsidR="001D6111" w:rsidRPr="001D6111" w:rsidRDefault="001D6111" w:rsidP="001D6111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1D6111">
        <w:rPr>
          <w:rFonts w:ascii="Times New Roman" w:hAnsi="Times New Roman" w:cs="Times New Roman"/>
          <w:b/>
          <w:bCs/>
          <w:sz w:val="22"/>
          <w:szCs w:val="22"/>
        </w:rPr>
        <w:t>Ducharse</w:t>
      </w:r>
      <w:proofErr w:type="spellEnd"/>
      <w:r w:rsidRPr="001D6111">
        <w:rPr>
          <w:rFonts w:ascii="Times New Roman" w:hAnsi="Times New Roman" w:cs="Times New Roman"/>
          <w:b/>
          <w:bCs/>
          <w:sz w:val="22"/>
          <w:szCs w:val="22"/>
        </w:rPr>
        <w:t>:</w:t>
      </w:r>
      <w:r w:rsidRPr="001D6111">
        <w:rPr>
          <w:rFonts w:ascii="Times New Roman" w:hAnsi="Times New Roman" w:cs="Times New Roman"/>
          <w:sz w:val="22"/>
          <w:szCs w:val="22"/>
        </w:rPr>
        <w:t xml:space="preserve"> El día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después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de la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cirugía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puede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ducharse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mojarse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. Antes de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ducharse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quítese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los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apósitos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. Al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ducharse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pruebe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el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agua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con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una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parte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cuerpo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que no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haya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sido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operada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para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asegurarse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de que la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temperatura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no sea caliente o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fría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; usar la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parte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fue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operada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para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probar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el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agua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puede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no ser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preciso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ya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durante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procedimiento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administró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anestesia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local para que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el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área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del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cuerpo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operada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no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tenga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una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sensación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normal. El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agua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el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jabón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pueden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caer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sobre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las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heridas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. No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frote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las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heridas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. No se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permiten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baños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hasta que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el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Dr. Chattar-Cora lo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haya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autorizado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>.</w:t>
      </w:r>
    </w:p>
    <w:p w14:paraId="350EABA7" w14:textId="77777777" w:rsidR="001D6111" w:rsidRPr="001D6111" w:rsidRDefault="001D6111" w:rsidP="001D6111">
      <w:pPr>
        <w:rPr>
          <w:rFonts w:ascii="Times New Roman" w:hAnsi="Times New Roman" w:cs="Times New Roman"/>
          <w:sz w:val="22"/>
          <w:szCs w:val="22"/>
        </w:rPr>
      </w:pPr>
    </w:p>
    <w:p w14:paraId="0EDBED01" w14:textId="7B8A8AC8" w:rsidR="001D6111" w:rsidRPr="001D6111" w:rsidRDefault="001D6111" w:rsidP="001D6111">
      <w:pPr>
        <w:rPr>
          <w:rFonts w:ascii="Times New Roman" w:hAnsi="Times New Roman" w:cs="Times New Roman"/>
          <w:sz w:val="22"/>
          <w:szCs w:val="22"/>
        </w:rPr>
      </w:pPr>
      <w:r w:rsidRPr="001D6111">
        <w:rPr>
          <w:rFonts w:ascii="Times New Roman" w:hAnsi="Times New Roman" w:cs="Times New Roman"/>
          <w:b/>
          <w:bCs/>
          <w:sz w:val="22"/>
          <w:szCs w:val="22"/>
        </w:rPr>
        <w:t>Cambio</w:t>
      </w:r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r w:rsidRPr="001D6111">
        <w:rPr>
          <w:rFonts w:ascii="Times New Roman" w:hAnsi="Times New Roman" w:cs="Times New Roman"/>
          <w:b/>
          <w:bCs/>
          <w:sz w:val="22"/>
          <w:szCs w:val="22"/>
        </w:rPr>
        <w:t xml:space="preserve">de </w:t>
      </w:r>
      <w:proofErr w:type="spellStart"/>
      <w:r w:rsidRPr="001D6111">
        <w:rPr>
          <w:rFonts w:ascii="Times New Roman" w:hAnsi="Times New Roman" w:cs="Times New Roman"/>
          <w:b/>
          <w:bCs/>
          <w:sz w:val="22"/>
          <w:szCs w:val="22"/>
        </w:rPr>
        <w:t>benda</w:t>
      </w:r>
      <w:r w:rsidRPr="001D6111">
        <w:rPr>
          <w:rFonts w:ascii="Times New Roman" w:hAnsi="Times New Roman" w:cs="Times New Roman"/>
          <w:b/>
          <w:bCs/>
          <w:sz w:val="22"/>
          <w:szCs w:val="22"/>
        </w:rPr>
        <w:t>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: Al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ducharse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quítese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los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apósitos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. Una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vez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que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los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primeros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apósitos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hayan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tomado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efecto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cambie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la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gasa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o las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almohadillas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según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sea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necesario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. Si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tiene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tiras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cinta</w:t>
      </w:r>
      <w:proofErr w:type="spellEnd"/>
      <w:r w:rsidR="00640A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40A52">
        <w:rPr>
          <w:rFonts w:ascii="Times New Roman" w:hAnsi="Times New Roman" w:cs="Times New Roman"/>
          <w:sz w:val="22"/>
          <w:szCs w:val="22"/>
        </w:rPr>
        <w:t>sobre</w:t>
      </w:r>
      <w:proofErr w:type="spellEnd"/>
      <w:r w:rsidR="00640A52">
        <w:rPr>
          <w:rFonts w:ascii="Times New Roman" w:hAnsi="Times New Roman" w:cs="Times New Roman"/>
          <w:sz w:val="22"/>
          <w:szCs w:val="22"/>
        </w:rPr>
        <w:t xml:space="preserve"> las </w:t>
      </w:r>
      <w:proofErr w:type="spellStart"/>
      <w:r w:rsidR="00640A52">
        <w:rPr>
          <w:rFonts w:ascii="Times New Roman" w:hAnsi="Times New Roman" w:cs="Times New Roman"/>
          <w:sz w:val="22"/>
          <w:szCs w:val="22"/>
        </w:rPr>
        <w:t>heridas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, se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caerán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, no se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preocupe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lo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hacen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>.</w:t>
      </w:r>
    </w:p>
    <w:p w14:paraId="3240F8F4" w14:textId="149645E3" w:rsidR="001D6111" w:rsidRPr="001D6111" w:rsidRDefault="001D6111" w:rsidP="001D6111">
      <w:pPr>
        <w:rPr>
          <w:rFonts w:ascii="Times New Roman" w:hAnsi="Times New Roman" w:cs="Times New Roman"/>
          <w:sz w:val="22"/>
          <w:szCs w:val="22"/>
        </w:rPr>
      </w:pPr>
      <w:r w:rsidRPr="001D6111">
        <w:rPr>
          <w:rFonts w:ascii="Times New Roman" w:hAnsi="Times New Roman" w:cs="Times New Roman"/>
          <w:sz w:val="22"/>
          <w:szCs w:val="22"/>
        </w:rPr>
        <w:t xml:space="preserve">Si la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liposucción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se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incluyó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en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procedimiento</w:t>
      </w:r>
      <w:proofErr w:type="spellEnd"/>
      <w:r w:rsidR="00640A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cambie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las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almohadillas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según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sea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necesario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. El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volumen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filtración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líquido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será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inicialmente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alto y rojo. Durante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los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próximos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días, ese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volumen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debería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disminuir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el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color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debería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aclararse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>.</w:t>
      </w:r>
    </w:p>
    <w:p w14:paraId="019B670F" w14:textId="77777777" w:rsidR="001D6111" w:rsidRPr="001D6111" w:rsidRDefault="001D6111" w:rsidP="001D6111">
      <w:pPr>
        <w:rPr>
          <w:rFonts w:ascii="Times New Roman" w:hAnsi="Times New Roman" w:cs="Times New Roman"/>
          <w:sz w:val="22"/>
          <w:szCs w:val="22"/>
        </w:rPr>
      </w:pPr>
    </w:p>
    <w:p w14:paraId="41CD69B0" w14:textId="3A996C3C" w:rsidR="001D6111" w:rsidRPr="001D6111" w:rsidRDefault="001D6111" w:rsidP="001D6111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1D6111">
        <w:rPr>
          <w:rFonts w:ascii="Times New Roman" w:hAnsi="Times New Roman" w:cs="Times New Roman"/>
          <w:b/>
          <w:bCs/>
          <w:sz w:val="22"/>
          <w:szCs w:val="22"/>
        </w:rPr>
        <w:t>Sondas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cada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cuatro horas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mientras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esté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despierto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desnude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registre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40A52">
        <w:rPr>
          <w:rFonts w:ascii="Times New Roman" w:hAnsi="Times New Roman" w:cs="Times New Roman"/>
          <w:sz w:val="22"/>
          <w:szCs w:val="22"/>
        </w:rPr>
        <w:t>individualmente</w:t>
      </w:r>
      <w:proofErr w:type="spellEnd"/>
      <w:r w:rsidR="00640A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40A52">
        <w:rPr>
          <w:rFonts w:ascii="Times New Roman" w:hAnsi="Times New Roman" w:cs="Times New Roman"/>
          <w:sz w:val="22"/>
          <w:szCs w:val="22"/>
        </w:rPr>
        <w:t>el</w:t>
      </w:r>
      <w:proofErr w:type="spellEnd"/>
      <w:r w:rsidR="00640A5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40A52">
        <w:rPr>
          <w:rFonts w:ascii="Times New Roman" w:hAnsi="Times New Roman" w:cs="Times New Roman"/>
          <w:sz w:val="22"/>
          <w:szCs w:val="22"/>
        </w:rPr>
        <w:t>volumen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cada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40A52">
        <w:rPr>
          <w:rFonts w:ascii="Times New Roman" w:hAnsi="Times New Roman" w:cs="Times New Roman"/>
          <w:sz w:val="22"/>
          <w:szCs w:val="22"/>
        </w:rPr>
        <w:t>drenaje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Mantenga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un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registro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de 24 horas de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cada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drenaje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40A52">
        <w:rPr>
          <w:rFonts w:ascii="Times New Roman" w:hAnsi="Times New Roman" w:cs="Times New Roman"/>
          <w:sz w:val="22"/>
          <w:szCs w:val="22"/>
        </w:rPr>
        <w:t>individualmente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y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lleve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ese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registro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a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su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cita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r w:rsidR="00640A52">
        <w:rPr>
          <w:rFonts w:ascii="Times New Roman" w:hAnsi="Times New Roman" w:cs="Times New Roman"/>
          <w:sz w:val="22"/>
          <w:szCs w:val="22"/>
        </w:rPr>
        <w:t xml:space="preserve">con </w:t>
      </w:r>
      <w:proofErr w:type="spellStart"/>
      <w:r w:rsidR="00640A52">
        <w:rPr>
          <w:rFonts w:ascii="Times New Roman" w:hAnsi="Times New Roman" w:cs="Times New Roman"/>
          <w:sz w:val="22"/>
          <w:szCs w:val="22"/>
        </w:rPr>
        <w:t>el</w:t>
      </w:r>
      <w:proofErr w:type="spellEnd"/>
      <w:r w:rsidR="00640A52">
        <w:rPr>
          <w:rFonts w:ascii="Times New Roman" w:hAnsi="Times New Roman" w:cs="Times New Roman"/>
          <w:sz w:val="22"/>
          <w:szCs w:val="22"/>
        </w:rPr>
        <w:t xml:space="preserve"> Dr. Chattar-Cora</w:t>
      </w:r>
    </w:p>
    <w:p w14:paraId="005C6A79" w14:textId="77777777" w:rsidR="001D6111" w:rsidRPr="001D6111" w:rsidRDefault="001D6111" w:rsidP="001D6111">
      <w:pPr>
        <w:rPr>
          <w:rFonts w:ascii="Times New Roman" w:hAnsi="Times New Roman" w:cs="Times New Roman"/>
          <w:sz w:val="22"/>
          <w:szCs w:val="22"/>
        </w:rPr>
      </w:pPr>
    </w:p>
    <w:p w14:paraId="7E6FC8E0" w14:textId="746D4140" w:rsidR="00AE111D" w:rsidRPr="00AE111D" w:rsidRDefault="001D6111" w:rsidP="001D6111">
      <w:pPr>
        <w:rPr>
          <w:rFonts w:ascii="Times New Roman" w:hAnsi="Times New Roman" w:cs="Times New Roman"/>
          <w:sz w:val="22"/>
          <w:szCs w:val="22"/>
        </w:rPr>
      </w:pPr>
      <w:proofErr w:type="spellStart"/>
      <w:r w:rsidRPr="001D6111">
        <w:rPr>
          <w:rFonts w:ascii="Times New Roman" w:hAnsi="Times New Roman" w:cs="Times New Roman"/>
          <w:b/>
          <w:bCs/>
          <w:sz w:val="22"/>
          <w:szCs w:val="22"/>
        </w:rPr>
        <w:t>Seguimiento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: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si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aún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no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tiene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una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cita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llame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al 210-265-1924 para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una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cita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 xml:space="preserve"> de </w:t>
      </w:r>
      <w:proofErr w:type="spellStart"/>
      <w:r w:rsidRPr="001D6111">
        <w:rPr>
          <w:rFonts w:ascii="Times New Roman" w:hAnsi="Times New Roman" w:cs="Times New Roman"/>
          <w:sz w:val="22"/>
          <w:szCs w:val="22"/>
        </w:rPr>
        <w:t>seguimiento</w:t>
      </w:r>
      <w:proofErr w:type="spellEnd"/>
      <w:r w:rsidRPr="001D6111">
        <w:rPr>
          <w:rFonts w:ascii="Times New Roman" w:hAnsi="Times New Roman" w:cs="Times New Roman"/>
          <w:sz w:val="22"/>
          <w:szCs w:val="22"/>
        </w:rPr>
        <w:t>.</w:t>
      </w:r>
    </w:p>
    <w:sectPr w:rsidR="00AE111D" w:rsidRPr="00AE111D" w:rsidSect="006E4098">
      <w:headerReference w:type="default" r:id="rId6"/>
      <w:footerReference w:type="default" r:id="rId7"/>
      <w:pgSz w:w="12240" w:h="15840"/>
      <w:pgMar w:top="1440" w:right="1440" w:bottom="1440" w:left="144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3638C2" w14:textId="77777777" w:rsidR="0063623C" w:rsidRDefault="0063623C" w:rsidP="006E4098">
      <w:r>
        <w:separator/>
      </w:r>
    </w:p>
  </w:endnote>
  <w:endnote w:type="continuationSeparator" w:id="0">
    <w:p w14:paraId="57DEB048" w14:textId="77777777" w:rsidR="0063623C" w:rsidRDefault="0063623C" w:rsidP="006E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E2C8B5" w14:textId="77777777" w:rsidR="002B3EF1" w:rsidRPr="00D60D42" w:rsidRDefault="002B3EF1" w:rsidP="002B3EF1">
    <w:pPr>
      <w:pStyle w:val="Footer"/>
      <w:jc w:val="center"/>
      <w:rPr>
        <w:sz w:val="22"/>
        <w:szCs w:val="22"/>
      </w:rPr>
    </w:pPr>
    <w:r w:rsidRPr="00D60D42">
      <w:rPr>
        <w:sz w:val="22"/>
        <w:szCs w:val="22"/>
      </w:rPr>
      <w:t>Specializing in Cosmetic, Plastic, Reconstructive, and Hand Surgery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C228E0" w14:textId="77777777" w:rsidR="0063623C" w:rsidRDefault="0063623C" w:rsidP="006E4098">
      <w:r>
        <w:separator/>
      </w:r>
    </w:p>
  </w:footnote>
  <w:footnote w:type="continuationSeparator" w:id="0">
    <w:p w14:paraId="77DADC87" w14:textId="77777777" w:rsidR="0063623C" w:rsidRDefault="0063623C" w:rsidP="006E409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AFC13F" w14:textId="6927DB76" w:rsidR="00D60D42" w:rsidRDefault="001C0746" w:rsidP="00D60D42">
    <w:pPr>
      <w:pStyle w:val="Header"/>
    </w:pPr>
    <w:r>
      <w:rPr>
        <w:noProof/>
      </w:rPr>
      <w:drawing>
        <wp:inline distT="0" distB="0" distL="0" distR="0" wp14:anchorId="0D5D90FA" wp14:editId="74FC089A">
          <wp:extent cx="5943600" cy="8966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96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565C7" w14:textId="77777777" w:rsidR="002354AF" w:rsidRPr="002F3050" w:rsidRDefault="002354AF" w:rsidP="002354AF">
    <w:pPr>
      <w:pStyle w:val="Header"/>
      <w:spacing w:line="276" w:lineRule="auto"/>
      <w:jc w:val="center"/>
      <w:rPr>
        <w:rFonts w:ascii="Trajan Pro" w:hAnsi="Trajan Pro"/>
        <w:b/>
        <w:color w:val="404040" w:themeColor="text1" w:themeTint="BF"/>
      </w:rPr>
    </w:pPr>
    <w:r>
      <w:rPr>
        <w:rFonts w:ascii="Trajan Pro" w:hAnsi="Trajan Pro"/>
        <w:b/>
        <w:color w:val="404040" w:themeColor="text1" w:themeTint="BF"/>
      </w:rPr>
      <w:t xml:space="preserve">1931 Rogers </w:t>
    </w:r>
    <w:proofErr w:type="gramStart"/>
    <w:r>
      <w:rPr>
        <w:rFonts w:ascii="Trajan Pro" w:hAnsi="Trajan Pro"/>
        <w:b/>
        <w:color w:val="404040" w:themeColor="text1" w:themeTint="BF"/>
      </w:rPr>
      <w:t>Road</w:t>
    </w:r>
    <w:r w:rsidRPr="002F3050">
      <w:rPr>
        <w:rFonts w:ascii="Trajan Pro" w:hAnsi="Trajan Pro"/>
        <w:b/>
        <w:color w:val="404040" w:themeColor="text1" w:themeTint="BF"/>
      </w:rPr>
      <w:t xml:space="preserve">  </w:t>
    </w:r>
    <w:r w:rsidRPr="002F3050">
      <w:rPr>
        <w:rFonts w:ascii="Arial" w:hAnsi="Arial" w:cs="Arial"/>
        <w:b/>
        <w:color w:val="404040" w:themeColor="text1" w:themeTint="BF"/>
      </w:rPr>
      <w:t>•</w:t>
    </w:r>
    <w:proofErr w:type="gramEnd"/>
    <w:r w:rsidRPr="002F3050">
      <w:rPr>
        <w:rFonts w:ascii="Trajan Pro" w:hAnsi="Trajan Pro"/>
        <w:b/>
        <w:color w:val="404040" w:themeColor="text1" w:themeTint="BF"/>
      </w:rPr>
      <w:t xml:space="preserve">  </w:t>
    </w:r>
    <w:r>
      <w:rPr>
        <w:rFonts w:ascii="Trajan Pro" w:hAnsi="Trajan Pro"/>
        <w:b/>
        <w:color w:val="404040" w:themeColor="text1" w:themeTint="BF"/>
      </w:rPr>
      <w:t>San A</w:t>
    </w:r>
    <w:r w:rsidRPr="002F3050">
      <w:rPr>
        <w:rFonts w:ascii="Trajan Pro" w:hAnsi="Trajan Pro"/>
        <w:b/>
        <w:color w:val="404040" w:themeColor="text1" w:themeTint="BF"/>
      </w:rPr>
      <w:t>ntonio, TX 78251</w:t>
    </w:r>
  </w:p>
  <w:p w14:paraId="286E5F9B" w14:textId="77777777" w:rsidR="0062131E" w:rsidRPr="00E660BE" w:rsidRDefault="002354AF" w:rsidP="002354AF">
    <w:pPr>
      <w:pStyle w:val="Header"/>
      <w:jc w:val="center"/>
      <w:rPr>
        <w:rFonts w:ascii="Trajan Pro" w:hAnsi="Trajan Pro"/>
        <w:b/>
        <w:color w:val="404040" w:themeColor="text1" w:themeTint="BF"/>
      </w:rPr>
    </w:pPr>
    <w:r w:rsidRPr="002F3050">
      <w:rPr>
        <w:rFonts w:ascii="Trajan Pro" w:hAnsi="Trajan Pro"/>
        <w:b/>
        <w:color w:val="404040" w:themeColor="text1" w:themeTint="BF"/>
      </w:rPr>
      <w:t>Tel: 210-265-</w:t>
    </w:r>
    <w:proofErr w:type="gramStart"/>
    <w:r w:rsidRPr="002F3050">
      <w:rPr>
        <w:rFonts w:ascii="Trajan Pro" w:hAnsi="Trajan Pro"/>
        <w:b/>
        <w:color w:val="404040" w:themeColor="text1" w:themeTint="BF"/>
      </w:rPr>
      <w:t xml:space="preserve">1924  </w:t>
    </w:r>
    <w:r w:rsidRPr="002F3050">
      <w:rPr>
        <w:rFonts w:ascii="Arial" w:hAnsi="Arial" w:cs="Arial"/>
        <w:b/>
        <w:color w:val="404040" w:themeColor="text1" w:themeTint="BF"/>
      </w:rPr>
      <w:t>•</w:t>
    </w:r>
    <w:proofErr w:type="gramEnd"/>
    <w:r w:rsidRPr="002F3050">
      <w:rPr>
        <w:rFonts w:ascii="Trajan Pro" w:hAnsi="Trajan Pro"/>
        <w:b/>
        <w:color w:val="404040" w:themeColor="text1" w:themeTint="BF"/>
      </w:rPr>
      <w:t xml:space="preserve">  Fax: 210-265-3387  </w:t>
    </w:r>
    <w:r w:rsidRPr="002F3050">
      <w:rPr>
        <w:rFonts w:ascii="Arial" w:hAnsi="Arial" w:cs="Arial"/>
        <w:b/>
        <w:color w:val="404040" w:themeColor="text1" w:themeTint="BF"/>
      </w:rPr>
      <w:t>•</w:t>
    </w:r>
    <w:r w:rsidRPr="002F3050">
      <w:rPr>
        <w:rFonts w:ascii="Trajan Pro" w:hAnsi="Trajan Pro"/>
        <w:b/>
        <w:color w:val="404040" w:themeColor="text1" w:themeTint="BF"/>
      </w:rPr>
      <w:t xml:space="preserve">  www.eliteplasticmd.com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B912242B-3253-46D9-ADC5-D8C3E353E599}"/>
    <w:docVar w:name="dgnword-eventsink" w:val="300439008"/>
  </w:docVars>
  <w:rsids>
    <w:rsidRoot w:val="006E4098"/>
    <w:rsid w:val="00013246"/>
    <w:rsid w:val="00025987"/>
    <w:rsid w:val="00066566"/>
    <w:rsid w:val="000B2D3C"/>
    <w:rsid w:val="000E2480"/>
    <w:rsid w:val="0019337C"/>
    <w:rsid w:val="001C0746"/>
    <w:rsid w:val="001C3ADA"/>
    <w:rsid w:val="001C5D97"/>
    <w:rsid w:val="001D3812"/>
    <w:rsid w:val="001D6111"/>
    <w:rsid w:val="002354AF"/>
    <w:rsid w:val="002466EC"/>
    <w:rsid w:val="00246AB2"/>
    <w:rsid w:val="002511FE"/>
    <w:rsid w:val="00263CE2"/>
    <w:rsid w:val="002674A2"/>
    <w:rsid w:val="002A7E54"/>
    <w:rsid w:val="002B3EF1"/>
    <w:rsid w:val="002C098D"/>
    <w:rsid w:val="003041BE"/>
    <w:rsid w:val="0033275A"/>
    <w:rsid w:val="00385CAC"/>
    <w:rsid w:val="003B2FBF"/>
    <w:rsid w:val="003C5388"/>
    <w:rsid w:val="003D5C02"/>
    <w:rsid w:val="003E2B3B"/>
    <w:rsid w:val="00414463"/>
    <w:rsid w:val="004274AC"/>
    <w:rsid w:val="00432B42"/>
    <w:rsid w:val="004D1F2B"/>
    <w:rsid w:val="004E22FE"/>
    <w:rsid w:val="00525E20"/>
    <w:rsid w:val="0056645C"/>
    <w:rsid w:val="005C02BA"/>
    <w:rsid w:val="005C0AD4"/>
    <w:rsid w:val="005E14E2"/>
    <w:rsid w:val="00604475"/>
    <w:rsid w:val="0062131E"/>
    <w:rsid w:val="006315E5"/>
    <w:rsid w:val="00631A86"/>
    <w:rsid w:val="0063623C"/>
    <w:rsid w:val="006364C9"/>
    <w:rsid w:val="00640A52"/>
    <w:rsid w:val="0066161A"/>
    <w:rsid w:val="00674AB2"/>
    <w:rsid w:val="006A007E"/>
    <w:rsid w:val="006E4098"/>
    <w:rsid w:val="007004E4"/>
    <w:rsid w:val="00704132"/>
    <w:rsid w:val="00722F4C"/>
    <w:rsid w:val="0078343F"/>
    <w:rsid w:val="0080597B"/>
    <w:rsid w:val="00822474"/>
    <w:rsid w:val="00856008"/>
    <w:rsid w:val="008B1E15"/>
    <w:rsid w:val="008C47E3"/>
    <w:rsid w:val="008E1734"/>
    <w:rsid w:val="00925663"/>
    <w:rsid w:val="00941A32"/>
    <w:rsid w:val="0094494A"/>
    <w:rsid w:val="009535A1"/>
    <w:rsid w:val="009D04BB"/>
    <w:rsid w:val="009D3364"/>
    <w:rsid w:val="009D5134"/>
    <w:rsid w:val="00A45B2D"/>
    <w:rsid w:val="00A62D4A"/>
    <w:rsid w:val="00A71AA3"/>
    <w:rsid w:val="00A75268"/>
    <w:rsid w:val="00A95428"/>
    <w:rsid w:val="00AD1282"/>
    <w:rsid w:val="00AD5542"/>
    <w:rsid w:val="00AE111D"/>
    <w:rsid w:val="00AF39E2"/>
    <w:rsid w:val="00B33F5E"/>
    <w:rsid w:val="00BA0787"/>
    <w:rsid w:val="00BD3BE2"/>
    <w:rsid w:val="00C242D8"/>
    <w:rsid w:val="00C922A3"/>
    <w:rsid w:val="00D0572D"/>
    <w:rsid w:val="00D12971"/>
    <w:rsid w:val="00D60D42"/>
    <w:rsid w:val="00D928C3"/>
    <w:rsid w:val="00DA44F3"/>
    <w:rsid w:val="00DB187B"/>
    <w:rsid w:val="00E660BE"/>
    <w:rsid w:val="00E7498F"/>
    <w:rsid w:val="00E74BA2"/>
    <w:rsid w:val="00ED1C8F"/>
    <w:rsid w:val="00F11CCE"/>
    <w:rsid w:val="00F1756D"/>
    <w:rsid w:val="00F2461A"/>
    <w:rsid w:val="00F26EAE"/>
    <w:rsid w:val="00F324DD"/>
    <w:rsid w:val="00F43B86"/>
    <w:rsid w:val="00F452A8"/>
    <w:rsid w:val="00F476E8"/>
    <w:rsid w:val="00F77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B1E218"/>
  <w15:docId w15:val="{1AC45EE1-2C34-42D3-BE09-08E11C8A9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11CCE"/>
  </w:style>
  <w:style w:type="paragraph" w:styleId="Heading1">
    <w:name w:val="heading 1"/>
    <w:basedOn w:val="Normal"/>
    <w:next w:val="Normal"/>
    <w:link w:val="Heading1Char"/>
    <w:uiPriority w:val="9"/>
    <w:qFormat/>
    <w:rsid w:val="00F11CCE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11CCE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11CC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11CCE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11CCE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11CCE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11CCE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11CC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11CC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E4098"/>
  </w:style>
  <w:style w:type="paragraph" w:styleId="Footer">
    <w:name w:val="footer"/>
    <w:basedOn w:val="Normal"/>
    <w:link w:val="FooterChar"/>
    <w:uiPriority w:val="99"/>
    <w:unhideWhenUsed/>
    <w:rsid w:val="006E409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E4098"/>
  </w:style>
  <w:style w:type="character" w:customStyle="1" w:styleId="Heading1Char">
    <w:name w:val="Heading 1 Char"/>
    <w:basedOn w:val="DefaultParagraphFont"/>
    <w:link w:val="Heading1"/>
    <w:uiPriority w:val="9"/>
    <w:rsid w:val="00F11CC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11CCE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11CCE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1CCE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1CCE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1CCE"/>
    <w:rPr>
      <w:rFonts w:asciiTheme="majorHAnsi" w:eastAsiaTheme="majorEastAsia" w:hAnsiTheme="majorHAnsi" w:cstheme="majorBidi"/>
      <w:i/>
      <w:iCs/>
      <w:color w:val="1F4E79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1CCE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1CCE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1CCE"/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F11CCE"/>
    <w:pPr>
      <w:contextualSpacing/>
    </w:pPr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11CCE"/>
    <w:rPr>
      <w:rFonts w:asciiTheme="majorHAnsi" w:eastAsiaTheme="majorEastAsia" w:hAnsiTheme="majorHAnsi" w:cstheme="majorBidi"/>
      <w:color w:val="5B9BD5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1CCE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1CCE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F11CCE"/>
    <w:rPr>
      <w:b/>
      <w:bCs/>
    </w:rPr>
  </w:style>
  <w:style w:type="character" w:styleId="Emphasis">
    <w:name w:val="Emphasis"/>
    <w:basedOn w:val="DefaultParagraphFont"/>
    <w:uiPriority w:val="20"/>
    <w:qFormat/>
    <w:rsid w:val="00F11CCE"/>
    <w:rPr>
      <w:i/>
      <w:iCs/>
    </w:rPr>
  </w:style>
  <w:style w:type="paragraph" w:styleId="NoSpacing">
    <w:name w:val="No Spacing"/>
    <w:uiPriority w:val="1"/>
    <w:qFormat/>
    <w:rsid w:val="00F11CCE"/>
  </w:style>
  <w:style w:type="paragraph" w:styleId="Quote">
    <w:name w:val="Quote"/>
    <w:basedOn w:val="Normal"/>
    <w:next w:val="Normal"/>
    <w:link w:val="QuoteChar"/>
    <w:uiPriority w:val="29"/>
    <w:qFormat/>
    <w:rsid w:val="00F11CCE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F11CCE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1CCE"/>
    <w:pPr>
      <w:pBdr>
        <w:left w:val="single" w:sz="18" w:space="12" w:color="5B9BD5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1CCE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F11CCE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F11CCE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F11CCE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F11CCE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11CCE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11CC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1A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1AA3"/>
    <w:rPr>
      <w:rFonts w:ascii="Segoe UI" w:hAnsi="Segoe UI" w:cs="Segoe UI"/>
      <w:sz w:val="18"/>
      <w:szCs w:val="18"/>
    </w:rPr>
  </w:style>
  <w:style w:type="character" w:customStyle="1" w:styleId="st">
    <w:name w:val="st"/>
    <w:basedOn w:val="DefaultParagraphFont"/>
    <w:rsid w:val="006213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177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348</Words>
  <Characters>1985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Gonzales</dc:creator>
  <cp:lastModifiedBy>deowall chattar</cp:lastModifiedBy>
  <cp:revision>2</cp:revision>
  <cp:lastPrinted>2014-12-30T12:14:00Z</cp:lastPrinted>
  <dcterms:created xsi:type="dcterms:W3CDTF">2022-11-16T00:39:00Z</dcterms:created>
  <dcterms:modified xsi:type="dcterms:W3CDTF">2022-11-16T00:39:00Z</dcterms:modified>
</cp:coreProperties>
</file>